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1024" w14:textId="77777777" w:rsidR="001C75C7" w:rsidRDefault="001C75C7" w:rsidP="00B71D11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46B8C86" w14:textId="5CDF6F2A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Rochdale Borough Culture Network Small Grants Application Form </w:t>
      </w:r>
    </w:p>
    <w:p w14:paraId="18C3CCE9" w14:textId="77777777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E62484" w14:textId="671CA016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2025 Round </w:t>
      </w:r>
      <w:r w:rsidR="005F2703">
        <w:rPr>
          <w:rFonts w:ascii="Arial" w:hAnsi="Arial" w:cs="Arial"/>
          <w:b/>
          <w:bCs/>
          <w:sz w:val="28"/>
          <w:szCs w:val="28"/>
        </w:rPr>
        <w:t>2</w:t>
      </w:r>
    </w:p>
    <w:p w14:paraId="6F24A633" w14:textId="51D8CC61" w:rsidR="001C75C7" w:rsidRDefault="001C75C7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Priority: </w:t>
      </w:r>
      <w:r w:rsidR="005F2703">
        <w:rPr>
          <w:rFonts w:ascii="Arial" w:hAnsi="Arial" w:cs="Arial"/>
          <w:b/>
          <w:bCs/>
          <w:sz w:val="28"/>
          <w:szCs w:val="28"/>
        </w:rPr>
        <w:t>Creative Projects or Activity</w:t>
      </w:r>
    </w:p>
    <w:p w14:paraId="2FF68506" w14:textId="763B3EEF" w:rsidR="000B640A" w:rsidRDefault="000B640A" w:rsidP="001C75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Deadline: 22</w:t>
      </w:r>
      <w:r w:rsidRPr="000B640A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bCs/>
          <w:sz w:val="28"/>
          <w:szCs w:val="28"/>
        </w:rPr>
        <w:t xml:space="preserve"> October</w:t>
      </w:r>
    </w:p>
    <w:p w14:paraId="21C6E58B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BD304FB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all sections of this application form.</w:t>
      </w:r>
    </w:p>
    <w:p w14:paraId="536E6F8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61B4286B" w14:textId="1C231898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>Section 1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71D11">
        <w:rPr>
          <w:rFonts w:ascii="Arial" w:hAnsi="Arial" w:cs="Arial"/>
          <w:b/>
          <w:bCs/>
          <w:sz w:val="24"/>
          <w:szCs w:val="24"/>
        </w:rPr>
        <w:t>Personal Details</w:t>
      </w:r>
      <w:r w:rsidR="00B7098F">
        <w:rPr>
          <w:rFonts w:ascii="Arial" w:hAnsi="Arial" w:cs="Arial"/>
          <w:b/>
          <w:bCs/>
          <w:sz w:val="24"/>
          <w:szCs w:val="24"/>
        </w:rPr>
        <w:t xml:space="preserve"> (these will be anonymised before sharing with the panel)</w:t>
      </w:r>
    </w:p>
    <w:p w14:paraId="577F716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061113F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Name:</w:t>
      </w:r>
    </w:p>
    <w:p w14:paraId="729153D0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F2D6E47" w14:textId="3FB114B0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Pronouns:</w:t>
      </w:r>
      <w:r w:rsidRPr="00B71D1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CEC840B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8926334" w14:textId="2F5C88E0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</w:t>
      </w:r>
    </w:p>
    <w:p w14:paraId="62F4871F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A6DA165" w14:textId="31570D39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Telephone:</w:t>
      </w:r>
    </w:p>
    <w:p w14:paraId="4AD56F1D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C81DE96" w14:textId="0469A92C" w:rsidR="007B4B57" w:rsidRDefault="00B71D11" w:rsidP="001C75C7">
      <w:pPr>
        <w:pStyle w:val="NoSpacing"/>
        <w:pBdr>
          <w:bottom w:val="single" w:sz="12" w:space="26" w:color="auto"/>
        </w:pBdr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E-mail:</w:t>
      </w:r>
    </w:p>
    <w:p w14:paraId="36ECFB2E" w14:textId="602BDE14" w:rsidR="007B4B57" w:rsidRDefault="007B4B57" w:rsidP="007B4B5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Terms &amp; Conditions </w:t>
      </w:r>
    </w:p>
    <w:p w14:paraId="3C6CD50D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7B4B57" w14:paraId="4EA0950D" w14:textId="77777777" w:rsidTr="003736CF">
        <w:tc>
          <w:tcPr>
            <w:tcW w:w="7366" w:type="dxa"/>
          </w:tcPr>
          <w:p w14:paraId="3636162F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D31">
              <w:rPr>
                <w:rFonts w:ascii="Arial" w:hAnsi="Arial" w:cs="Arial"/>
                <w:b/>
                <w:bCs/>
                <w:sz w:val="24"/>
                <w:szCs w:val="24"/>
              </w:rPr>
              <w:t>I confirm that…</w:t>
            </w:r>
          </w:p>
        </w:tc>
        <w:tc>
          <w:tcPr>
            <w:tcW w:w="1650" w:type="dxa"/>
          </w:tcPr>
          <w:p w14:paraId="53FDE755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Tick if ‘Yes’</w:t>
            </w:r>
          </w:p>
        </w:tc>
      </w:tr>
      <w:tr w:rsidR="007B4B57" w14:paraId="22385883" w14:textId="77777777" w:rsidTr="003736CF">
        <w:tc>
          <w:tcPr>
            <w:tcW w:w="7366" w:type="dxa"/>
          </w:tcPr>
          <w:p w14:paraId="0182E027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based in, or deliver most of my work in Rochdale Borough</w:t>
            </w:r>
          </w:p>
        </w:tc>
        <w:tc>
          <w:tcPr>
            <w:tcW w:w="1650" w:type="dxa"/>
          </w:tcPr>
          <w:p w14:paraId="14DDF623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B57" w14:paraId="7F9CD414" w14:textId="77777777" w:rsidTr="003736CF">
        <w:tc>
          <w:tcPr>
            <w:tcW w:w="7366" w:type="dxa"/>
          </w:tcPr>
          <w:p w14:paraId="66A8569E" w14:textId="4B24A974" w:rsidR="007B4B57" w:rsidRDefault="00842DFD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successful, this will be the first RBCN grant I have received since 1</w:t>
            </w:r>
            <w:r w:rsidRPr="00842DF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2025</w:t>
            </w:r>
          </w:p>
          <w:p w14:paraId="092F86DA" w14:textId="00C7CFC0" w:rsidR="007B4B57" w:rsidRDefault="00842DFD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(RBCN Grants include the </w:t>
            </w:r>
            <w:r w:rsidR="007B4B57">
              <w:rPr>
                <w:rFonts w:ascii="Arial" w:hAnsi="Arial" w:cs="Arial"/>
                <w:sz w:val="24"/>
                <w:szCs w:val="24"/>
              </w:rPr>
              <w:t>RBCN Small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Round 1; </w:t>
            </w:r>
            <w:r w:rsidR="007B4B57">
              <w:rPr>
                <w:rFonts w:ascii="Arial" w:hAnsi="Arial" w:cs="Arial"/>
                <w:sz w:val="24"/>
                <w:szCs w:val="24"/>
              </w:rPr>
              <w:t>RBCN Arts Council Match Fund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B57">
              <w:rPr>
                <w:rFonts w:ascii="Arial" w:hAnsi="Arial" w:cs="Arial"/>
                <w:sz w:val="24"/>
                <w:szCs w:val="24"/>
              </w:rPr>
              <w:t>GM Arts Bursary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14:paraId="7F551F40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B57" w14:paraId="20BD3249" w14:textId="77777777" w:rsidTr="003736CF">
        <w:tc>
          <w:tcPr>
            <w:tcW w:w="7366" w:type="dxa"/>
          </w:tcPr>
          <w:p w14:paraId="3E8110F5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applied to the RBCN Arts Council Match Fund since 1</w:t>
            </w:r>
            <w:r w:rsidRPr="006A28B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2025?  </w:t>
            </w:r>
          </w:p>
        </w:tc>
        <w:tc>
          <w:tcPr>
            <w:tcW w:w="1650" w:type="dxa"/>
          </w:tcPr>
          <w:p w14:paraId="78744D0F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B57" w14:paraId="17FD0169" w14:textId="77777777" w:rsidTr="003736CF">
        <w:tc>
          <w:tcPr>
            <w:tcW w:w="7366" w:type="dxa"/>
          </w:tcPr>
          <w:p w14:paraId="153EDB7C" w14:textId="30864671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read the Terms &amp; Conditions and meet the eligibility criteria regarding having limited access to other funds  </w:t>
            </w:r>
          </w:p>
        </w:tc>
        <w:tc>
          <w:tcPr>
            <w:tcW w:w="1650" w:type="dxa"/>
          </w:tcPr>
          <w:p w14:paraId="2776EA08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77FE4" w14:textId="77777777" w:rsidR="000B640A" w:rsidRPr="00B71D11" w:rsidRDefault="000B640A" w:rsidP="001C75C7">
      <w:pPr>
        <w:pStyle w:val="NoSpacing"/>
        <w:pBdr>
          <w:bottom w:val="single" w:sz="12" w:space="26" w:color="auto"/>
        </w:pBdr>
        <w:rPr>
          <w:rFonts w:ascii="Arial" w:hAnsi="Arial" w:cs="Arial"/>
          <w:sz w:val="24"/>
          <w:szCs w:val="24"/>
        </w:rPr>
      </w:pPr>
    </w:p>
    <w:p w14:paraId="0019A832" w14:textId="77777777" w:rsidR="005A202C" w:rsidRDefault="005A202C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B357721" w14:textId="443F1F1A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1C75C7">
        <w:rPr>
          <w:rFonts w:ascii="Arial" w:hAnsi="Arial" w:cs="Arial"/>
          <w:b/>
          <w:bCs/>
          <w:sz w:val="24"/>
          <w:szCs w:val="24"/>
        </w:rPr>
        <w:t>2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>–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 xml:space="preserve">About You </w:t>
      </w:r>
    </w:p>
    <w:p w14:paraId="7435FDB3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2ED9F4D" w14:textId="019CA712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C75C7">
        <w:rPr>
          <w:rFonts w:ascii="Arial" w:hAnsi="Arial" w:cs="Arial"/>
          <w:sz w:val="24"/>
          <w:szCs w:val="24"/>
        </w:rPr>
        <w:t>tell us more about your art-form, or creative practice, and your connection to Rochdale Borough (max. 200 words)</w:t>
      </w:r>
    </w:p>
    <w:p w14:paraId="224CCF54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BE36535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ABBAC4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490D7E3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A8499AC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AEB13C7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2CBFF5E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14C02B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F650D2E" w14:textId="418087FE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1C75C7">
        <w:rPr>
          <w:rFonts w:ascii="Arial" w:hAnsi="Arial" w:cs="Arial"/>
          <w:b/>
          <w:bCs/>
          <w:sz w:val="24"/>
          <w:szCs w:val="24"/>
        </w:rPr>
        <w:t>3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>–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  <w:r w:rsidR="001C75C7">
        <w:rPr>
          <w:rFonts w:ascii="Arial" w:hAnsi="Arial" w:cs="Arial"/>
          <w:b/>
          <w:bCs/>
          <w:sz w:val="24"/>
          <w:szCs w:val="24"/>
        </w:rPr>
        <w:t xml:space="preserve">Your Idea 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5543AD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40CA5FE2" w14:textId="4C0558BE" w:rsidR="00B71D11" w:rsidRDefault="001C75C7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tell us what you plan to do with the funding, if successful.  This could include a description of what you will do, </w:t>
      </w:r>
      <w:r w:rsidR="004E193F">
        <w:rPr>
          <w:rFonts w:ascii="Arial" w:hAnsi="Arial" w:cs="Arial"/>
          <w:sz w:val="24"/>
          <w:szCs w:val="24"/>
        </w:rPr>
        <w:t>and how the funding will be used</w:t>
      </w:r>
      <w:r w:rsidR="005F2703">
        <w:rPr>
          <w:rFonts w:ascii="Arial" w:hAnsi="Arial" w:cs="Arial"/>
          <w:sz w:val="24"/>
          <w:szCs w:val="24"/>
        </w:rPr>
        <w:t>, and who you are open to engage through the</w:t>
      </w:r>
      <w:r w:rsidR="004E193F">
        <w:rPr>
          <w:rFonts w:ascii="Arial" w:hAnsi="Arial" w:cs="Arial"/>
          <w:sz w:val="24"/>
          <w:szCs w:val="24"/>
        </w:rPr>
        <w:t xml:space="preserve"> </w:t>
      </w:r>
      <w:r w:rsidR="005F2703">
        <w:rPr>
          <w:rFonts w:ascii="Arial" w:hAnsi="Arial" w:cs="Arial"/>
          <w:sz w:val="24"/>
          <w:szCs w:val="24"/>
        </w:rPr>
        <w:t>creative project or activity</w:t>
      </w:r>
      <w:r w:rsidR="004E193F">
        <w:rPr>
          <w:rFonts w:ascii="Arial" w:hAnsi="Arial" w:cs="Arial"/>
          <w:sz w:val="24"/>
          <w:szCs w:val="24"/>
        </w:rPr>
        <w:t>.  We suggest referring to the criteria within the Terms &amp; Conditions</w:t>
      </w:r>
      <w:r>
        <w:rPr>
          <w:rFonts w:ascii="Arial" w:hAnsi="Arial" w:cs="Arial"/>
          <w:sz w:val="24"/>
          <w:szCs w:val="24"/>
        </w:rPr>
        <w:t xml:space="preserve"> (max 500 words)</w:t>
      </w:r>
    </w:p>
    <w:p w14:paraId="6525165A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581B307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91EACC9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9ED8D27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31662A0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24F91C4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6D3B5054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68A35E8" w14:textId="3B5E126C" w:rsidR="007B4B57" w:rsidRDefault="005F2703" w:rsidP="005F27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EBE3" wp14:editId="2BB00697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5676900" cy="7620"/>
                <wp:effectExtent l="0" t="0" r="19050" b="30480"/>
                <wp:wrapNone/>
                <wp:docPr id="19184024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4A0BC12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7pt" to="446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B624A2F" w14:textId="249BC813" w:rsidR="007B4B57" w:rsidRPr="00B71D11" w:rsidRDefault="007B4B57" w:rsidP="007B4B5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Budget</w:t>
      </w:r>
    </w:p>
    <w:p w14:paraId="74C4A797" w14:textId="77777777" w:rsidR="007B4B57" w:rsidRPr="00B71D11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p w14:paraId="375E46BD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 detailed budget below. </w:t>
      </w:r>
    </w:p>
    <w:p w14:paraId="36CC964E" w14:textId="77777777" w:rsidR="007B4B57" w:rsidRDefault="007B4B57" w:rsidP="007B4B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£800 is the maximum you can apply for. You are welcome to apply for less. </w:t>
      </w:r>
    </w:p>
    <w:p w14:paraId="61AEF96A" w14:textId="77777777" w:rsidR="007B4B57" w:rsidRPr="006A28BB" w:rsidRDefault="007B4B57" w:rsidP="007B4B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do not need to complete every budget line</w:t>
      </w:r>
    </w:p>
    <w:p w14:paraId="10A33180" w14:textId="77777777" w:rsidR="007B4B57" w:rsidRPr="00C21D31" w:rsidRDefault="007B4B57" w:rsidP="007B4B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RBCN are dedicated to ensuring artists are paid a fair &amp; equitable fee for their work. </w:t>
      </w:r>
    </w:p>
    <w:p w14:paraId="5FAEB4BE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7B4B57" w14:paraId="1B4C1619" w14:textId="77777777" w:rsidTr="003736CF">
        <w:tc>
          <w:tcPr>
            <w:tcW w:w="7225" w:type="dxa"/>
          </w:tcPr>
          <w:p w14:paraId="4C58D489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Expenditure </w:t>
            </w:r>
          </w:p>
        </w:tc>
        <w:tc>
          <w:tcPr>
            <w:tcW w:w="1791" w:type="dxa"/>
          </w:tcPr>
          <w:p w14:paraId="06DE5ABF" w14:textId="77777777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£</w:t>
            </w:r>
          </w:p>
        </w:tc>
      </w:tr>
      <w:tr w:rsidR="007B4B57" w14:paraId="6D64DE15" w14:textId="77777777" w:rsidTr="003736CF">
        <w:tc>
          <w:tcPr>
            <w:tcW w:w="7225" w:type="dxa"/>
          </w:tcPr>
          <w:p w14:paraId="50F88636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Eg.</w:t>
            </w:r>
            <w:proofErr w:type="spellEnd"/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Studio Hire</w:t>
            </w:r>
          </w:p>
          <w:p w14:paraId="6941AA3E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£20 x hour for 12 hours </w:t>
            </w:r>
          </w:p>
        </w:tc>
        <w:tc>
          <w:tcPr>
            <w:tcW w:w="1791" w:type="dxa"/>
          </w:tcPr>
          <w:p w14:paraId="172D0A8E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FAB0FE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C21D3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£240</w:t>
            </w:r>
          </w:p>
        </w:tc>
      </w:tr>
      <w:tr w:rsidR="007B4B57" w14:paraId="1442A0C9" w14:textId="77777777" w:rsidTr="003736CF">
        <w:tc>
          <w:tcPr>
            <w:tcW w:w="7225" w:type="dxa"/>
          </w:tcPr>
          <w:p w14:paraId="51A8B55A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04222EC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3AE184A2" w14:textId="77777777" w:rsidTr="003736CF">
        <w:tc>
          <w:tcPr>
            <w:tcW w:w="7225" w:type="dxa"/>
          </w:tcPr>
          <w:p w14:paraId="5B1F0BD2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155818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1B6E0F09" w14:textId="77777777" w:rsidTr="003736CF">
        <w:tc>
          <w:tcPr>
            <w:tcW w:w="7225" w:type="dxa"/>
          </w:tcPr>
          <w:p w14:paraId="78AA149D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E5BC1A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3637262A" w14:textId="77777777" w:rsidTr="003736CF">
        <w:tc>
          <w:tcPr>
            <w:tcW w:w="7225" w:type="dxa"/>
          </w:tcPr>
          <w:p w14:paraId="68437AB9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FC7FCB8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3244CE08" w14:textId="77777777" w:rsidTr="003736CF">
        <w:tc>
          <w:tcPr>
            <w:tcW w:w="7225" w:type="dxa"/>
          </w:tcPr>
          <w:p w14:paraId="7CBFF4E4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22D4A6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2409AF34" w14:textId="77777777" w:rsidTr="003736CF">
        <w:tc>
          <w:tcPr>
            <w:tcW w:w="7225" w:type="dxa"/>
          </w:tcPr>
          <w:p w14:paraId="14A0C7C6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1CB99D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581C7766" w14:textId="77777777" w:rsidTr="003736CF">
        <w:tc>
          <w:tcPr>
            <w:tcW w:w="7225" w:type="dxa"/>
          </w:tcPr>
          <w:p w14:paraId="22931869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1C48AB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23DC8968" w14:textId="77777777" w:rsidTr="003736CF">
        <w:tc>
          <w:tcPr>
            <w:tcW w:w="7225" w:type="dxa"/>
          </w:tcPr>
          <w:p w14:paraId="571D757F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0317184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199BE863" w14:textId="77777777" w:rsidTr="003736CF">
        <w:tc>
          <w:tcPr>
            <w:tcW w:w="7225" w:type="dxa"/>
          </w:tcPr>
          <w:p w14:paraId="5E9013F3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85A41D2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24697CFF" w14:textId="77777777" w:rsidTr="003736CF">
        <w:tc>
          <w:tcPr>
            <w:tcW w:w="7225" w:type="dxa"/>
          </w:tcPr>
          <w:p w14:paraId="0D2EE24E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AAC709F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B4B57" w14:paraId="2131A492" w14:textId="77777777" w:rsidTr="003736CF">
        <w:tc>
          <w:tcPr>
            <w:tcW w:w="7225" w:type="dxa"/>
          </w:tcPr>
          <w:p w14:paraId="7DED186D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21D3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91" w:type="dxa"/>
          </w:tcPr>
          <w:p w14:paraId="0BCF0CFB" w14:textId="77777777" w:rsidR="007B4B57" w:rsidRPr="00C21D31" w:rsidRDefault="007B4B57" w:rsidP="003736CF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832F0A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p w14:paraId="50FC0258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p w14:paraId="2AADCA81" w14:textId="77777777" w:rsidR="000B640A" w:rsidRDefault="000B640A" w:rsidP="007B4B57">
      <w:pPr>
        <w:pStyle w:val="NoSpacing"/>
        <w:rPr>
          <w:rFonts w:ascii="Arial" w:hAnsi="Arial" w:cs="Arial"/>
          <w:sz w:val="24"/>
          <w:szCs w:val="24"/>
        </w:rPr>
      </w:pPr>
    </w:p>
    <w:p w14:paraId="7151B940" w14:textId="23B7DF2C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Balancing </w:t>
      </w:r>
    </w:p>
    <w:p w14:paraId="1F4BF49E" w14:textId="77777777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</w:p>
    <w:p w14:paraId="22F5946D" w14:textId="673CB72C" w:rsidR="007B4B57" w:rsidRDefault="007B4B57" w:rsidP="007B4B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Sections 5, 6 &amp; 7 will be used for balancing by the panel – to ensure a diverse spread of art forms &amp; location of activities. </w:t>
      </w:r>
    </w:p>
    <w:p w14:paraId="5EB4EF81" w14:textId="77777777" w:rsidR="005F2703" w:rsidRPr="005F2703" w:rsidRDefault="005F2703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C195F4" w14:textId="7A6EF499" w:rsidR="005F2703" w:rsidRPr="005F2703" w:rsidRDefault="005F2703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F2703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7B4B57">
        <w:rPr>
          <w:rFonts w:ascii="Arial" w:hAnsi="Arial" w:cs="Arial"/>
          <w:b/>
          <w:bCs/>
          <w:sz w:val="24"/>
          <w:szCs w:val="24"/>
        </w:rPr>
        <w:t>5</w:t>
      </w:r>
      <w:r w:rsidRPr="005F2703">
        <w:rPr>
          <w:rFonts w:ascii="Arial" w:hAnsi="Arial" w:cs="Arial"/>
          <w:b/>
          <w:bCs/>
          <w:sz w:val="24"/>
          <w:szCs w:val="24"/>
        </w:rPr>
        <w:t xml:space="preserve"> – Audiences</w:t>
      </w:r>
    </w:p>
    <w:p w14:paraId="6A5CD6A6" w14:textId="1A48C23B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 this project or activity aimed at any of the following groups:</w:t>
      </w:r>
    </w:p>
    <w:p w14:paraId="3D9407E9" w14:textId="77777777" w:rsidR="005F2703" w:rsidRDefault="005F2703" w:rsidP="00B71D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F2703" w14:paraId="2AA1E258" w14:textId="77777777" w:rsidTr="003736CF">
        <w:tc>
          <w:tcPr>
            <w:tcW w:w="6232" w:type="dxa"/>
          </w:tcPr>
          <w:p w14:paraId="60FA4434" w14:textId="50C0A4BF" w:rsidR="005F2703" w:rsidRPr="00B7098F" w:rsidRDefault="005F2703" w:rsidP="003736C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Audiences</w:t>
            </w:r>
          </w:p>
        </w:tc>
        <w:tc>
          <w:tcPr>
            <w:tcW w:w="2784" w:type="dxa"/>
          </w:tcPr>
          <w:p w14:paraId="7C1772F4" w14:textId="0264971D" w:rsidR="005F2703" w:rsidRPr="00B7098F" w:rsidRDefault="005F2703" w:rsidP="003736C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select </w:t>
            </w:r>
            <w:r w:rsidR="00FD3F86">
              <w:rPr>
                <w:rFonts w:ascii="Arial" w:hAnsi="Arial" w:cs="Arial"/>
                <w:b/>
                <w:bCs/>
                <w:sz w:val="24"/>
                <w:szCs w:val="24"/>
              </w:rPr>
              <w:t>up to 3</w:t>
            </w:r>
          </w:p>
        </w:tc>
      </w:tr>
      <w:tr w:rsidR="005F2703" w14:paraId="60DD6F83" w14:textId="77777777" w:rsidTr="003736CF">
        <w:tc>
          <w:tcPr>
            <w:tcW w:w="6232" w:type="dxa"/>
          </w:tcPr>
          <w:p w14:paraId="1F750C6F" w14:textId="20952070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(ages 0 – 4)</w:t>
            </w:r>
          </w:p>
        </w:tc>
        <w:tc>
          <w:tcPr>
            <w:tcW w:w="2784" w:type="dxa"/>
          </w:tcPr>
          <w:p w14:paraId="686AB638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2C2A94D5" w14:textId="77777777" w:rsidTr="003736CF">
        <w:tc>
          <w:tcPr>
            <w:tcW w:w="6232" w:type="dxa"/>
          </w:tcPr>
          <w:p w14:paraId="2A0BE762" w14:textId="6CACB966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&amp; Young People</w:t>
            </w:r>
          </w:p>
        </w:tc>
        <w:tc>
          <w:tcPr>
            <w:tcW w:w="2784" w:type="dxa"/>
          </w:tcPr>
          <w:p w14:paraId="25B85892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5FABE0AF" w14:textId="77777777" w:rsidTr="003736CF">
        <w:tc>
          <w:tcPr>
            <w:tcW w:w="6232" w:type="dxa"/>
          </w:tcPr>
          <w:p w14:paraId="789C8744" w14:textId="5F88AA82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Communities at risk of racial inequalities</w:t>
            </w:r>
          </w:p>
        </w:tc>
        <w:tc>
          <w:tcPr>
            <w:tcW w:w="2784" w:type="dxa"/>
          </w:tcPr>
          <w:p w14:paraId="27FE3E61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1CB95249" w14:textId="77777777" w:rsidTr="003736CF">
        <w:tc>
          <w:tcPr>
            <w:tcW w:w="6232" w:type="dxa"/>
          </w:tcPr>
          <w:p w14:paraId="5FD7846C" w14:textId="5065BFB7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LGBTQ+ communities </w:t>
            </w:r>
          </w:p>
        </w:tc>
        <w:tc>
          <w:tcPr>
            <w:tcW w:w="2784" w:type="dxa"/>
          </w:tcPr>
          <w:p w14:paraId="69FFFDD2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5F4CF9E6" w14:textId="77777777" w:rsidTr="003736CF">
        <w:tc>
          <w:tcPr>
            <w:tcW w:w="6232" w:type="dxa"/>
          </w:tcPr>
          <w:p w14:paraId="0C966AB4" w14:textId="294ECF10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Disabled people &amp; communities</w:t>
            </w:r>
          </w:p>
        </w:tc>
        <w:tc>
          <w:tcPr>
            <w:tcW w:w="2784" w:type="dxa"/>
          </w:tcPr>
          <w:p w14:paraId="01882701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0FDD5A69" w14:textId="77777777" w:rsidTr="003736CF">
        <w:tc>
          <w:tcPr>
            <w:tcW w:w="6232" w:type="dxa"/>
          </w:tcPr>
          <w:p w14:paraId="271BD0A9" w14:textId="38C9269E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Communities experiencing poverty </w:t>
            </w:r>
          </w:p>
        </w:tc>
        <w:tc>
          <w:tcPr>
            <w:tcW w:w="2784" w:type="dxa"/>
          </w:tcPr>
          <w:p w14:paraId="7120BC1B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188BBC0A" w14:textId="77777777" w:rsidTr="003736CF">
        <w:tc>
          <w:tcPr>
            <w:tcW w:w="6232" w:type="dxa"/>
          </w:tcPr>
          <w:p w14:paraId="39E238B3" w14:textId="36B29AF0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 &amp; Girls</w:t>
            </w:r>
          </w:p>
        </w:tc>
        <w:tc>
          <w:tcPr>
            <w:tcW w:w="2784" w:type="dxa"/>
          </w:tcPr>
          <w:p w14:paraId="36A5FA9A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58805863" w14:textId="77777777" w:rsidTr="003736CF">
        <w:tc>
          <w:tcPr>
            <w:tcW w:w="6232" w:type="dxa"/>
          </w:tcPr>
          <w:p w14:paraId="43B99A28" w14:textId="2D0775AD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 &amp; Boys</w:t>
            </w:r>
          </w:p>
        </w:tc>
        <w:tc>
          <w:tcPr>
            <w:tcW w:w="2784" w:type="dxa"/>
          </w:tcPr>
          <w:p w14:paraId="425BD828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B57" w14:paraId="78FACF71" w14:textId="77777777" w:rsidTr="003736CF">
        <w:tc>
          <w:tcPr>
            <w:tcW w:w="6232" w:type="dxa"/>
          </w:tcPr>
          <w:p w14:paraId="2EE4B84B" w14:textId="4D9534DF" w:rsidR="007B4B57" w:rsidRDefault="007B4B57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Communities with experience of forced migration (including refugees and asylum seekers)</w:t>
            </w:r>
          </w:p>
        </w:tc>
        <w:tc>
          <w:tcPr>
            <w:tcW w:w="2784" w:type="dxa"/>
          </w:tcPr>
          <w:p w14:paraId="177EDD41" w14:textId="77777777" w:rsidR="007B4B57" w:rsidRDefault="007B4B57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62AB8B26" w14:textId="77777777" w:rsidTr="003736CF">
        <w:tc>
          <w:tcPr>
            <w:tcW w:w="6232" w:type="dxa"/>
          </w:tcPr>
          <w:p w14:paraId="4ECBB058" w14:textId="20DB0566" w:rsidR="005F2703" w:rsidRDefault="00FD3F86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Public (no specific groups)</w:t>
            </w:r>
          </w:p>
        </w:tc>
        <w:tc>
          <w:tcPr>
            <w:tcW w:w="2784" w:type="dxa"/>
          </w:tcPr>
          <w:p w14:paraId="77390CC3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03" w14:paraId="02095BE9" w14:textId="77777777" w:rsidTr="003736CF">
        <w:tc>
          <w:tcPr>
            <w:tcW w:w="6232" w:type="dxa"/>
          </w:tcPr>
          <w:p w14:paraId="6A0629D0" w14:textId="77777777" w:rsidR="005F2703" w:rsidRDefault="005F2703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please identify:</w:t>
            </w:r>
          </w:p>
          <w:p w14:paraId="097EF7D1" w14:textId="77777777" w:rsidR="005F2703" w:rsidRDefault="005F2703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F5CBF0" w14:textId="77777777" w:rsidR="005F2703" w:rsidRDefault="005F2703" w:rsidP="003736C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E9DAD2C" w14:textId="77777777" w:rsidR="005F2703" w:rsidRDefault="005F2703" w:rsidP="003736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41637D" w14:textId="77777777" w:rsidR="001C75C7" w:rsidRDefault="001C75C7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4B53A44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D3A6528" w14:textId="683E7FEB" w:rsidR="00BB1DEE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1C6BB92F" w14:textId="6012A6F2" w:rsidR="000D6600" w:rsidRDefault="00C21D3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7B4B5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D6600">
        <w:rPr>
          <w:rFonts w:ascii="Arial" w:hAnsi="Arial" w:cs="Arial"/>
          <w:b/>
          <w:bCs/>
          <w:sz w:val="24"/>
          <w:szCs w:val="24"/>
        </w:rPr>
        <w:t>Art Form</w:t>
      </w:r>
    </w:p>
    <w:p w14:paraId="06A44F75" w14:textId="40BE3808" w:rsidR="005F2703" w:rsidRPr="000B640A" w:rsidRDefault="005F2703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appreciate that projects and activities may span different and diverse creative forms – for the purpose of this form, please select the primary art form (or choose Interdisciplinary where multiple art forms will be explored equally) </w:t>
      </w:r>
    </w:p>
    <w:p w14:paraId="406E8597" w14:textId="77777777" w:rsidR="000D6600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D6600" w14:paraId="3A0CC065" w14:textId="77777777" w:rsidTr="005A58D1">
        <w:tc>
          <w:tcPr>
            <w:tcW w:w="6232" w:type="dxa"/>
          </w:tcPr>
          <w:p w14:paraId="46D7EE92" w14:textId="77777777" w:rsidR="000D6600" w:rsidRPr="00B7098F" w:rsidRDefault="000D6600" w:rsidP="005A58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784" w:type="dxa"/>
          </w:tcPr>
          <w:p w14:paraId="64E82CD4" w14:textId="77777777" w:rsidR="000D6600" w:rsidRPr="00B7098F" w:rsidRDefault="000D6600" w:rsidP="005A58D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Please select one only</w:t>
            </w:r>
          </w:p>
        </w:tc>
      </w:tr>
      <w:tr w:rsidR="000D6600" w14:paraId="2C414F77" w14:textId="77777777" w:rsidTr="005A58D1">
        <w:tc>
          <w:tcPr>
            <w:tcW w:w="6232" w:type="dxa"/>
          </w:tcPr>
          <w:p w14:paraId="163DB471" w14:textId="1D33AE9F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Theatre</w:t>
            </w:r>
            <w:r w:rsidR="00BB1D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14:paraId="58400D0B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6C432503" w14:textId="77777777" w:rsidTr="005A58D1">
        <w:tc>
          <w:tcPr>
            <w:tcW w:w="6232" w:type="dxa"/>
          </w:tcPr>
          <w:p w14:paraId="6092545B" w14:textId="19FCA304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tc>
          <w:tcPr>
            <w:tcW w:w="2784" w:type="dxa"/>
          </w:tcPr>
          <w:p w14:paraId="68BB15E0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3E0B03A9" w14:textId="77777777" w:rsidTr="005A58D1">
        <w:tc>
          <w:tcPr>
            <w:tcW w:w="6232" w:type="dxa"/>
          </w:tcPr>
          <w:p w14:paraId="66EFE0D8" w14:textId="7AAE8A0E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784" w:type="dxa"/>
          </w:tcPr>
          <w:p w14:paraId="1B91A8F2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0F54341D" w14:textId="77777777" w:rsidTr="005A58D1">
        <w:tc>
          <w:tcPr>
            <w:tcW w:w="6232" w:type="dxa"/>
          </w:tcPr>
          <w:p w14:paraId="479849A1" w14:textId="1F026921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Arts</w:t>
            </w:r>
          </w:p>
        </w:tc>
        <w:tc>
          <w:tcPr>
            <w:tcW w:w="2784" w:type="dxa"/>
          </w:tcPr>
          <w:p w14:paraId="384D7A28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70FA01D0" w14:textId="77777777" w:rsidTr="005A58D1">
        <w:tc>
          <w:tcPr>
            <w:tcW w:w="6232" w:type="dxa"/>
          </w:tcPr>
          <w:p w14:paraId="2C5FFF5F" w14:textId="4C539137" w:rsidR="000D6600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Writing </w:t>
            </w:r>
          </w:p>
        </w:tc>
        <w:tc>
          <w:tcPr>
            <w:tcW w:w="2784" w:type="dxa"/>
          </w:tcPr>
          <w:p w14:paraId="79D4BA3F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21ECA342" w14:textId="77777777" w:rsidTr="005A58D1">
        <w:tc>
          <w:tcPr>
            <w:tcW w:w="6232" w:type="dxa"/>
          </w:tcPr>
          <w:p w14:paraId="42247D60" w14:textId="7D2CADD4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 Word</w:t>
            </w:r>
          </w:p>
        </w:tc>
        <w:tc>
          <w:tcPr>
            <w:tcW w:w="2784" w:type="dxa"/>
          </w:tcPr>
          <w:p w14:paraId="0CEAAC9C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600" w14:paraId="30BFA00D" w14:textId="77777777" w:rsidTr="005A58D1">
        <w:tc>
          <w:tcPr>
            <w:tcW w:w="6232" w:type="dxa"/>
          </w:tcPr>
          <w:p w14:paraId="0E3FD280" w14:textId="0B3A60A1" w:rsidR="000D6600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or Participatory Workshops</w:t>
            </w:r>
          </w:p>
        </w:tc>
        <w:tc>
          <w:tcPr>
            <w:tcW w:w="2784" w:type="dxa"/>
          </w:tcPr>
          <w:p w14:paraId="417B42D4" w14:textId="77777777" w:rsidR="000D6600" w:rsidRDefault="000D6600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0C448503" w14:textId="77777777" w:rsidTr="005A58D1">
        <w:tc>
          <w:tcPr>
            <w:tcW w:w="6232" w:type="dxa"/>
          </w:tcPr>
          <w:p w14:paraId="54D77A42" w14:textId="52652562" w:rsidR="00BB1DEE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Interdisciplinary Arts (using 2 or more art-forms)</w:t>
            </w:r>
          </w:p>
        </w:tc>
        <w:tc>
          <w:tcPr>
            <w:tcW w:w="2784" w:type="dxa"/>
          </w:tcPr>
          <w:p w14:paraId="697A1A01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4282FC8D" w14:textId="77777777" w:rsidTr="005A58D1">
        <w:tc>
          <w:tcPr>
            <w:tcW w:w="6232" w:type="dxa"/>
          </w:tcPr>
          <w:p w14:paraId="683F221A" w14:textId="6A3661DE" w:rsidR="00BB1DEE" w:rsidRDefault="005F2703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Combined Arts, festivals &amp; events</w:t>
            </w:r>
          </w:p>
        </w:tc>
        <w:tc>
          <w:tcPr>
            <w:tcW w:w="2784" w:type="dxa"/>
          </w:tcPr>
          <w:p w14:paraId="590C28B8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EE" w14:paraId="736414F2" w14:textId="77777777" w:rsidTr="005A58D1">
        <w:tc>
          <w:tcPr>
            <w:tcW w:w="6232" w:type="dxa"/>
          </w:tcPr>
          <w:p w14:paraId="0CABA552" w14:textId="77777777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please identify:</w:t>
            </w:r>
          </w:p>
          <w:p w14:paraId="718A7EA3" w14:textId="77777777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E13FC6" w14:textId="425656E8" w:rsidR="00BB1DEE" w:rsidRDefault="00BB1DEE" w:rsidP="005A58D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9588146" w14:textId="77777777" w:rsidR="00BB1DEE" w:rsidRDefault="00BB1DEE" w:rsidP="005A5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63510" w14:textId="77777777" w:rsidR="000D6600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1B704C5" w14:textId="54FA2BD8" w:rsidR="00C21D31" w:rsidRDefault="000D6600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7B4B5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C21D31">
        <w:rPr>
          <w:rFonts w:ascii="Arial" w:hAnsi="Arial" w:cs="Arial"/>
          <w:b/>
          <w:bCs/>
          <w:sz w:val="24"/>
          <w:szCs w:val="24"/>
        </w:rPr>
        <w:t>Geograph</w:t>
      </w:r>
      <w:r w:rsidR="00BB1DEE">
        <w:rPr>
          <w:rFonts w:ascii="Arial" w:hAnsi="Arial" w:cs="Arial"/>
          <w:b/>
          <w:bCs/>
          <w:sz w:val="24"/>
          <w:szCs w:val="24"/>
        </w:rPr>
        <w:t>y</w:t>
      </w:r>
    </w:p>
    <w:p w14:paraId="5B70CA92" w14:textId="77777777" w:rsidR="00C21D31" w:rsidRDefault="00C21D3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5FEAB10" w14:textId="1A11301F" w:rsidR="00C21D31" w:rsidRDefault="00C21D31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successful, where will most of the </w:t>
      </w:r>
      <w:r w:rsidR="006A28BB">
        <w:rPr>
          <w:rFonts w:ascii="Arial" w:hAnsi="Arial" w:cs="Arial"/>
          <w:sz w:val="24"/>
          <w:szCs w:val="24"/>
        </w:rPr>
        <w:t>activity</w:t>
      </w:r>
      <w:r>
        <w:rPr>
          <w:rFonts w:ascii="Arial" w:hAnsi="Arial" w:cs="Arial"/>
          <w:sz w:val="24"/>
          <w:szCs w:val="24"/>
        </w:rPr>
        <w:t xml:space="preserve"> funded through the Small Grants fund take place? </w:t>
      </w:r>
    </w:p>
    <w:p w14:paraId="0AAEA2C6" w14:textId="77777777" w:rsidR="00B7098F" w:rsidRDefault="00B7098F" w:rsidP="00B71D1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B7098F" w14:paraId="0D570712" w14:textId="77777777" w:rsidTr="00B7098F">
        <w:tc>
          <w:tcPr>
            <w:tcW w:w="6232" w:type="dxa"/>
          </w:tcPr>
          <w:p w14:paraId="3D1FE4F8" w14:textId="09481B98" w:rsidR="00B7098F" w:rsidRPr="00B7098F" w:rsidRDefault="00B7098F" w:rsidP="00B71D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784" w:type="dxa"/>
          </w:tcPr>
          <w:p w14:paraId="0B9FD264" w14:textId="5569E243" w:rsidR="00B7098F" w:rsidRPr="00B7098F" w:rsidRDefault="00B7098F" w:rsidP="00B7098F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F">
              <w:rPr>
                <w:rFonts w:ascii="Arial" w:hAnsi="Arial" w:cs="Arial"/>
                <w:b/>
                <w:bCs/>
                <w:sz w:val="24"/>
                <w:szCs w:val="24"/>
              </w:rPr>
              <w:t>Please select one only</w:t>
            </w:r>
          </w:p>
        </w:tc>
      </w:tr>
      <w:tr w:rsidR="00B7098F" w14:paraId="4A3B7761" w14:textId="77777777" w:rsidTr="00B7098F">
        <w:tc>
          <w:tcPr>
            <w:tcW w:w="6232" w:type="dxa"/>
          </w:tcPr>
          <w:p w14:paraId="29E7D6BC" w14:textId="78043174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Heywood</w:t>
            </w:r>
          </w:p>
        </w:tc>
        <w:tc>
          <w:tcPr>
            <w:tcW w:w="2784" w:type="dxa"/>
          </w:tcPr>
          <w:p w14:paraId="3E25C676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185AD673" w14:textId="77777777" w:rsidTr="00B7098F">
        <w:tc>
          <w:tcPr>
            <w:tcW w:w="6232" w:type="dxa"/>
          </w:tcPr>
          <w:p w14:paraId="502C36D9" w14:textId="0EEAB347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Middleton</w:t>
            </w:r>
          </w:p>
        </w:tc>
        <w:tc>
          <w:tcPr>
            <w:tcW w:w="2784" w:type="dxa"/>
          </w:tcPr>
          <w:p w14:paraId="4B41049D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06740967" w14:textId="77777777" w:rsidTr="00B7098F">
        <w:tc>
          <w:tcPr>
            <w:tcW w:w="6232" w:type="dxa"/>
          </w:tcPr>
          <w:p w14:paraId="7F2D2D11" w14:textId="67F49435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Pennines</w:t>
            </w:r>
          </w:p>
        </w:tc>
        <w:tc>
          <w:tcPr>
            <w:tcW w:w="2784" w:type="dxa"/>
          </w:tcPr>
          <w:p w14:paraId="0326E6E1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50C77D01" w14:textId="77777777" w:rsidTr="00B7098F">
        <w:tc>
          <w:tcPr>
            <w:tcW w:w="6232" w:type="dxa"/>
          </w:tcPr>
          <w:p w14:paraId="440AD306" w14:textId="0147B3ED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Rochdale North – includes Central Rochdale, Healey, Norden,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Spotland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Falinge</w:t>
            </w:r>
          </w:p>
        </w:tc>
        <w:tc>
          <w:tcPr>
            <w:tcW w:w="2784" w:type="dxa"/>
          </w:tcPr>
          <w:p w14:paraId="6E4E66B7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66CDDA77" w14:textId="77777777" w:rsidTr="00B7098F">
        <w:tc>
          <w:tcPr>
            <w:tcW w:w="6232" w:type="dxa"/>
          </w:tcPr>
          <w:p w14:paraId="0B876AB1" w14:textId="1B240E3F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Rochdale South – includes Balderstone &amp; Kirkholt, Bamford, Castleton, Kingsway,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Milkstone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Deeplish</w:t>
            </w:r>
            <w:proofErr w:type="spellEnd"/>
          </w:p>
        </w:tc>
        <w:tc>
          <w:tcPr>
            <w:tcW w:w="2784" w:type="dxa"/>
          </w:tcPr>
          <w:p w14:paraId="6514B76E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98F" w14:paraId="3614BDD7" w14:textId="77777777" w:rsidTr="00B7098F">
        <w:tc>
          <w:tcPr>
            <w:tcW w:w="6232" w:type="dxa"/>
          </w:tcPr>
          <w:p w14:paraId="452CDDCB" w14:textId="5F893FD8" w:rsidR="00B7098F" w:rsidRDefault="00B7098F" w:rsidP="00B71D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will take place across Rochdale Borough</w:t>
            </w:r>
          </w:p>
        </w:tc>
        <w:tc>
          <w:tcPr>
            <w:tcW w:w="2784" w:type="dxa"/>
          </w:tcPr>
          <w:p w14:paraId="65457E8C" w14:textId="77777777" w:rsidR="00B7098F" w:rsidRDefault="00B7098F" w:rsidP="00B70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83CA0" w14:textId="77777777" w:rsidR="00B7098F" w:rsidRPr="00C21D31" w:rsidRDefault="00B7098F" w:rsidP="00B7098F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9D2676F" w14:textId="1EB6A99A" w:rsidR="00B71D11" w:rsidRDefault="00B71D11">
      <w:pPr>
        <w:rPr>
          <w:rFonts w:ascii="Arial" w:hAnsi="Arial" w:cs="Arial"/>
          <w:sz w:val="24"/>
          <w:szCs w:val="24"/>
        </w:rPr>
      </w:pPr>
    </w:p>
    <w:p w14:paraId="069A38D7" w14:textId="689866BF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8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</w:t>
      </w:r>
      <w:r w:rsidR="00BA07F5">
        <w:rPr>
          <w:rFonts w:ascii="Arial" w:hAnsi="Arial" w:cs="Arial"/>
          <w:b/>
          <w:bCs/>
          <w:sz w:val="24"/>
          <w:szCs w:val="24"/>
        </w:rPr>
        <w:t>Safeguarding</w:t>
      </w:r>
    </w:p>
    <w:p w14:paraId="6583444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77DE5BA2" w14:textId="1E392712" w:rsid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project engage members of the public, including children, young people or adults at risk?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3BFE4096" w14:textId="24008C77" w:rsidR="00BA07F5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6E56E1" w14:textId="44AC3D84" w:rsid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answered ‘YES’ to the question above, please can you tell us if you, and any artists you are working with have any of the following in place:</w:t>
      </w:r>
    </w:p>
    <w:p w14:paraId="63D1EF32" w14:textId="77777777" w:rsidR="00BA07F5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2C07C77D" w14:textId="1383BBE5" w:rsidR="00B71D11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Disclosure &amp; Barring Service Certificates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417CC068" w14:textId="07729380" w:rsidR="00B71D11" w:rsidRPr="00B71D11" w:rsidRDefault="00BA07F5" w:rsidP="00B71D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Training, Policies &amp; Procedures</w:t>
      </w:r>
      <w:r w:rsidR="00B71D11" w:rsidRPr="00B71D11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32B3F0F9" w14:textId="7DA7635C" w:rsidR="00B71D11" w:rsidRDefault="00BA07F5" w:rsidP="003047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Liability Insurance </w:t>
      </w:r>
      <w:r w:rsidR="00B71D11" w:rsidRPr="00B71D1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04AFE91A" w14:textId="77777777" w:rsidR="00BA07F5" w:rsidRDefault="00BA07F5" w:rsidP="0030472E">
      <w:pPr>
        <w:pStyle w:val="NoSpacing"/>
        <w:rPr>
          <w:rFonts w:ascii="Arial" w:hAnsi="Arial" w:cs="Arial"/>
          <w:sz w:val="24"/>
          <w:szCs w:val="24"/>
        </w:rPr>
      </w:pPr>
    </w:p>
    <w:p w14:paraId="4D7C9ACA" w14:textId="48F49F69" w:rsidR="00BA07F5" w:rsidRDefault="00BA07F5" w:rsidP="003047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further information and support on how to safely engage members of </w:t>
      </w:r>
      <w:r w:rsidR="00B7098F">
        <w:rPr>
          <w:rFonts w:ascii="Arial" w:hAnsi="Arial" w:cs="Arial"/>
          <w:sz w:val="24"/>
          <w:szCs w:val="24"/>
        </w:rPr>
        <w:t>public,</w:t>
      </w:r>
      <w:r>
        <w:rPr>
          <w:rFonts w:ascii="Arial" w:hAnsi="Arial" w:cs="Arial"/>
          <w:sz w:val="24"/>
          <w:szCs w:val="24"/>
        </w:rPr>
        <w:t xml:space="preserve"> please let us know here, and we’ll be in touch: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/ NO</w:t>
      </w:r>
    </w:p>
    <w:p w14:paraId="772B696A" w14:textId="77777777" w:rsidR="00B71D11" w:rsidRDefault="00B71D11" w:rsidP="00B71D11">
      <w:pPr>
        <w:pStyle w:val="NoSpacing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7BC66FF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FCD2DB9" w14:textId="5F23A174" w:rsidR="00B71D11" w:rsidRPr="00B71D11" w:rsidRDefault="00B71D11" w:rsidP="00B71D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1D1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0D6600">
        <w:rPr>
          <w:rFonts w:ascii="Arial" w:hAnsi="Arial" w:cs="Arial"/>
          <w:b/>
          <w:bCs/>
          <w:sz w:val="24"/>
          <w:szCs w:val="24"/>
        </w:rPr>
        <w:t>9</w:t>
      </w:r>
      <w:r w:rsidRPr="00B71D11">
        <w:rPr>
          <w:rFonts w:ascii="Arial" w:hAnsi="Arial" w:cs="Arial"/>
          <w:b/>
          <w:bCs/>
          <w:sz w:val="24"/>
          <w:szCs w:val="24"/>
        </w:rPr>
        <w:t xml:space="preserve"> - Declaration</w:t>
      </w:r>
    </w:p>
    <w:p w14:paraId="1D5FD412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057836B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I declare that the information given in this form is correct:</w:t>
      </w:r>
    </w:p>
    <w:p w14:paraId="38596149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57F5F6F3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20FB0CE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Signed:</w:t>
      </w:r>
    </w:p>
    <w:p w14:paraId="7EFE9138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07160F01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38CC9762" w14:textId="744A3E00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  <w:r w:rsidRPr="00B71D11">
        <w:rPr>
          <w:rFonts w:ascii="Arial" w:hAnsi="Arial" w:cs="Arial"/>
          <w:sz w:val="24"/>
          <w:szCs w:val="24"/>
        </w:rPr>
        <w:t>Date:</w:t>
      </w:r>
    </w:p>
    <w:p w14:paraId="452A0DA0" w14:textId="77777777" w:rsid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p w14:paraId="118C802A" w14:textId="77777777" w:rsidR="006D74E5" w:rsidRPr="006D74E5" w:rsidRDefault="006D74E5" w:rsidP="00BA07F5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</w:p>
    <w:p w14:paraId="46F5288D" w14:textId="77777777" w:rsidR="006D74E5" w:rsidRDefault="006D74E5" w:rsidP="00BA07F5">
      <w:pPr>
        <w:rPr>
          <w:rFonts w:ascii="Arial" w:hAnsi="Arial" w:cs="Arial"/>
          <w:b/>
          <w:sz w:val="26"/>
          <w:szCs w:val="26"/>
        </w:rPr>
      </w:pPr>
    </w:p>
    <w:p w14:paraId="0E28BF7B" w14:textId="04258899" w:rsidR="00B71D11" w:rsidRDefault="00B71D11" w:rsidP="00B71D11">
      <w:pPr>
        <w:ind w:left="1" w:hanging="3"/>
        <w:rPr>
          <w:rFonts w:ascii="Arial" w:hAnsi="Arial" w:cs="Arial"/>
          <w:sz w:val="26"/>
          <w:szCs w:val="26"/>
        </w:rPr>
      </w:pPr>
      <w:r w:rsidRPr="00B71D11">
        <w:rPr>
          <w:rFonts w:ascii="Arial" w:hAnsi="Arial" w:cs="Arial"/>
          <w:b/>
          <w:sz w:val="26"/>
          <w:szCs w:val="26"/>
        </w:rPr>
        <w:t xml:space="preserve">Thank you for completing this application form.  Please return the application form </w:t>
      </w:r>
      <w:r w:rsidR="000B640A">
        <w:rPr>
          <w:rFonts w:ascii="Arial" w:hAnsi="Arial" w:cs="Arial"/>
          <w:b/>
          <w:sz w:val="26"/>
          <w:szCs w:val="26"/>
        </w:rPr>
        <w:t>before 22</w:t>
      </w:r>
      <w:r w:rsidR="000B640A" w:rsidRPr="000B640A">
        <w:rPr>
          <w:rFonts w:ascii="Arial" w:hAnsi="Arial" w:cs="Arial"/>
          <w:b/>
          <w:sz w:val="26"/>
          <w:szCs w:val="26"/>
          <w:vertAlign w:val="superscript"/>
        </w:rPr>
        <w:t>nd</w:t>
      </w:r>
      <w:r w:rsidR="000B640A">
        <w:rPr>
          <w:rFonts w:ascii="Arial" w:hAnsi="Arial" w:cs="Arial"/>
          <w:b/>
          <w:sz w:val="26"/>
          <w:szCs w:val="26"/>
        </w:rPr>
        <w:t xml:space="preserve"> October </w:t>
      </w:r>
      <w:r w:rsidR="00BA07F5">
        <w:rPr>
          <w:rFonts w:ascii="Arial" w:hAnsi="Arial" w:cs="Arial"/>
          <w:b/>
          <w:sz w:val="26"/>
          <w:szCs w:val="26"/>
        </w:rPr>
        <w:t>via email to:</w:t>
      </w:r>
      <w:r w:rsidR="00BA07F5" w:rsidRPr="00B71D11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E1661C" w:rsidRPr="00AF77FC">
          <w:rPr>
            <w:rStyle w:val="Hyperlink"/>
            <w:rFonts w:ascii="Arial" w:hAnsi="Arial" w:cs="Arial"/>
            <w:sz w:val="26"/>
            <w:szCs w:val="26"/>
          </w:rPr>
          <w:t>rbcn@cartwheelarts.org.uk</w:t>
        </w:r>
      </w:hyperlink>
      <w:r w:rsidR="00E1661C">
        <w:rPr>
          <w:rFonts w:ascii="Arial" w:hAnsi="Arial" w:cs="Arial"/>
          <w:sz w:val="26"/>
          <w:szCs w:val="26"/>
        </w:rPr>
        <w:t xml:space="preserve"> </w:t>
      </w:r>
    </w:p>
    <w:p w14:paraId="25F4598B" w14:textId="6CEA0139" w:rsidR="000B640A" w:rsidRPr="00B71D11" w:rsidRDefault="000B640A" w:rsidP="000B640A">
      <w:pPr>
        <w:rPr>
          <w:rFonts w:ascii="Arial" w:hAnsi="Arial" w:cs="Arial"/>
          <w:sz w:val="26"/>
          <w:szCs w:val="26"/>
        </w:rPr>
      </w:pPr>
    </w:p>
    <w:p w14:paraId="2CECA954" w14:textId="77777777" w:rsidR="00B71D11" w:rsidRPr="00B71D11" w:rsidRDefault="00B71D11" w:rsidP="00B71D11">
      <w:pPr>
        <w:pStyle w:val="NoSpacing"/>
        <w:rPr>
          <w:rFonts w:ascii="Arial" w:hAnsi="Arial" w:cs="Arial"/>
          <w:sz w:val="24"/>
          <w:szCs w:val="24"/>
        </w:rPr>
      </w:pPr>
    </w:p>
    <w:sectPr w:rsidR="00B71D11" w:rsidRPr="00B71D11" w:rsidSect="00B71D11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9691" w14:textId="77777777" w:rsidR="002D1BE4" w:rsidRDefault="002D1BE4" w:rsidP="00B71D11">
      <w:pPr>
        <w:spacing w:after="0" w:line="240" w:lineRule="auto"/>
      </w:pPr>
      <w:r>
        <w:separator/>
      </w:r>
    </w:p>
  </w:endnote>
  <w:endnote w:type="continuationSeparator" w:id="0">
    <w:p w14:paraId="3BF27E12" w14:textId="77777777" w:rsidR="002D1BE4" w:rsidRDefault="002D1BE4" w:rsidP="00B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8F6B" w14:textId="77777777" w:rsidR="002D1BE4" w:rsidRDefault="002D1BE4" w:rsidP="00B71D11">
      <w:pPr>
        <w:spacing w:after="0" w:line="240" w:lineRule="auto"/>
      </w:pPr>
      <w:r>
        <w:separator/>
      </w:r>
    </w:p>
  </w:footnote>
  <w:footnote w:type="continuationSeparator" w:id="0">
    <w:p w14:paraId="742A4E41" w14:textId="77777777" w:rsidR="002D1BE4" w:rsidRDefault="002D1BE4" w:rsidP="00B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6116" w14:textId="11DEC810" w:rsidR="001C75C7" w:rsidRDefault="001C75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DDA04" wp14:editId="2EEAD18C">
              <wp:simplePos x="0" y="0"/>
              <wp:positionH relativeFrom="column">
                <wp:posOffset>5104151</wp:posOffset>
              </wp:positionH>
              <wp:positionV relativeFrom="paragraph">
                <wp:posOffset>125</wp:posOffset>
              </wp:positionV>
              <wp:extent cx="794479" cy="749508"/>
              <wp:effectExtent l="0" t="0" r="18415" b="12700"/>
              <wp:wrapNone/>
              <wp:docPr id="9272940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479" cy="7495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898208" w14:textId="77777777" w:rsidR="001C75C7" w:rsidRDefault="001C75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AADD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9pt;margin-top:0;width:62.55pt;height: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gHOAIAAHs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" fillcolor="white [3201]" strokeweight=".5pt">
              <v:textbox>
                <w:txbxContent>
                  <w:p w14:paraId="2A898208" w14:textId="77777777" w:rsidR="001C75C7" w:rsidRDefault="001C75C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711BB26" wp14:editId="71860249">
          <wp:extent cx="764499" cy="899410"/>
          <wp:effectExtent l="0" t="0" r="0" b="2540"/>
          <wp:docPr id="65823293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3293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36" cy="93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0F1BBAD7" w14:textId="77777777" w:rsidR="00B71D11" w:rsidRDefault="00B71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213BE"/>
    <w:multiLevelType w:val="hybridMultilevel"/>
    <w:tmpl w:val="36E08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76FF3"/>
    <w:multiLevelType w:val="hybridMultilevel"/>
    <w:tmpl w:val="FAC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44C0"/>
    <w:multiLevelType w:val="hybridMultilevel"/>
    <w:tmpl w:val="7248B0FA"/>
    <w:lvl w:ilvl="0" w:tplc="F27C1B3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F663C8"/>
    <w:multiLevelType w:val="hybridMultilevel"/>
    <w:tmpl w:val="89425394"/>
    <w:lvl w:ilvl="0" w:tplc="F27C1B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10494">
    <w:abstractNumId w:val="1"/>
  </w:num>
  <w:num w:numId="2" w16cid:durableId="1830974464">
    <w:abstractNumId w:val="3"/>
  </w:num>
  <w:num w:numId="3" w16cid:durableId="1114178124">
    <w:abstractNumId w:val="2"/>
  </w:num>
  <w:num w:numId="4" w16cid:durableId="50339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11"/>
    <w:rsid w:val="00000531"/>
    <w:rsid w:val="00006A24"/>
    <w:rsid w:val="00066F85"/>
    <w:rsid w:val="00074A99"/>
    <w:rsid w:val="0007581F"/>
    <w:rsid w:val="00080FCC"/>
    <w:rsid w:val="000B640A"/>
    <w:rsid w:val="000D6600"/>
    <w:rsid w:val="0010563F"/>
    <w:rsid w:val="00121A44"/>
    <w:rsid w:val="001220B8"/>
    <w:rsid w:val="0015344F"/>
    <w:rsid w:val="001C649C"/>
    <w:rsid w:val="001C75C7"/>
    <w:rsid w:val="001E0265"/>
    <w:rsid w:val="001F532C"/>
    <w:rsid w:val="002D1BE4"/>
    <w:rsid w:val="0030472E"/>
    <w:rsid w:val="00306A0D"/>
    <w:rsid w:val="003641E1"/>
    <w:rsid w:val="0039376F"/>
    <w:rsid w:val="004405D7"/>
    <w:rsid w:val="004E193F"/>
    <w:rsid w:val="005A202C"/>
    <w:rsid w:val="005F2703"/>
    <w:rsid w:val="006372C7"/>
    <w:rsid w:val="006576A2"/>
    <w:rsid w:val="00662BDE"/>
    <w:rsid w:val="006914F6"/>
    <w:rsid w:val="006A28BB"/>
    <w:rsid w:val="006D717D"/>
    <w:rsid w:val="006D74E5"/>
    <w:rsid w:val="0070044F"/>
    <w:rsid w:val="00715BD0"/>
    <w:rsid w:val="00777668"/>
    <w:rsid w:val="007B4B57"/>
    <w:rsid w:val="007E2333"/>
    <w:rsid w:val="00842DFD"/>
    <w:rsid w:val="008878A7"/>
    <w:rsid w:val="008A10FA"/>
    <w:rsid w:val="008C0300"/>
    <w:rsid w:val="009B75EC"/>
    <w:rsid w:val="009D31A4"/>
    <w:rsid w:val="00A8495D"/>
    <w:rsid w:val="00B12F41"/>
    <w:rsid w:val="00B7098F"/>
    <w:rsid w:val="00B71D11"/>
    <w:rsid w:val="00BA07F5"/>
    <w:rsid w:val="00BB1DEE"/>
    <w:rsid w:val="00BC5873"/>
    <w:rsid w:val="00BF0B0A"/>
    <w:rsid w:val="00C21D31"/>
    <w:rsid w:val="00C26067"/>
    <w:rsid w:val="00C629F6"/>
    <w:rsid w:val="00D20AF9"/>
    <w:rsid w:val="00D9187F"/>
    <w:rsid w:val="00DC0015"/>
    <w:rsid w:val="00E1661C"/>
    <w:rsid w:val="00E57714"/>
    <w:rsid w:val="00E87088"/>
    <w:rsid w:val="00EB243D"/>
    <w:rsid w:val="00F44E03"/>
    <w:rsid w:val="00F71D24"/>
    <w:rsid w:val="00FD3F86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2FBE0"/>
  <w15:chartTrackingRefBased/>
  <w15:docId w15:val="{55238253-2665-43C2-8B73-39FF0361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D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11"/>
  </w:style>
  <w:style w:type="paragraph" w:styleId="Footer">
    <w:name w:val="footer"/>
    <w:basedOn w:val="Normal"/>
    <w:link w:val="FooterChar"/>
    <w:uiPriority w:val="99"/>
    <w:unhideWhenUsed/>
    <w:rsid w:val="00B7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11"/>
  </w:style>
  <w:style w:type="table" w:styleId="TableGrid">
    <w:name w:val="Table Grid"/>
    <w:basedOn w:val="TableNormal"/>
    <w:uiPriority w:val="39"/>
    <w:rsid w:val="00B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cn@cartwheel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Smyllie</dc:creator>
  <cp:keywords/>
  <dc:description/>
  <cp:lastModifiedBy>Hebe Reilly</cp:lastModifiedBy>
  <cp:revision>6</cp:revision>
  <dcterms:created xsi:type="dcterms:W3CDTF">2025-08-04T13:43:00Z</dcterms:created>
  <dcterms:modified xsi:type="dcterms:W3CDTF">2025-08-22T10:54:00Z</dcterms:modified>
</cp:coreProperties>
</file>